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7" w:rsidRDefault="00A872A1" w:rsidP="00A872A1">
      <w:pPr>
        <w:pStyle w:val="Heading1"/>
        <w:spacing w:before="65"/>
        <w:ind w:right="2411"/>
        <w:rPr>
          <w:rFonts w:ascii="Times New Roman"/>
        </w:rPr>
      </w:pPr>
      <w:r>
        <w:rPr>
          <w:rFonts w:ascii="Times New Roman"/>
        </w:rPr>
        <w:t xml:space="preserve">                              </w:t>
      </w:r>
      <w:r w:rsidR="00D95100">
        <w:rPr>
          <w:rFonts w:ascii="Times New Roman"/>
        </w:rPr>
        <w:t xml:space="preserve">    </w:t>
      </w:r>
    </w:p>
    <w:p w:rsidR="00A04F64" w:rsidRDefault="00525E97" w:rsidP="00525E97">
      <w:pPr>
        <w:pStyle w:val="Heading1"/>
        <w:spacing w:before="65"/>
        <w:ind w:right="2411"/>
        <w:rPr>
          <w:rFonts w:ascii="Times New Roman"/>
        </w:rPr>
      </w:pPr>
      <w:r>
        <w:rPr>
          <w:rFonts w:ascii="Times New Roman"/>
        </w:rPr>
        <w:t xml:space="preserve">                                  </w:t>
      </w:r>
      <w:r w:rsidR="00323F76">
        <w:rPr>
          <w:rFonts w:ascii="Times New Roman"/>
        </w:rPr>
        <w:t>ICIDA-2023</w:t>
      </w:r>
    </w:p>
    <w:p w:rsidR="00323F76" w:rsidRDefault="00323F76" w:rsidP="00323F76">
      <w:pPr>
        <w:pStyle w:val="Heading2"/>
        <w:tabs>
          <w:tab w:val="left" w:pos="10530"/>
        </w:tabs>
        <w:spacing w:before="1"/>
        <w:ind w:left="270" w:right="90" w:firstLine="0"/>
        <w:rPr>
          <w:color w:val="0070C0"/>
        </w:rPr>
      </w:pPr>
      <w:r>
        <w:rPr>
          <w:noProof/>
          <w:lang w:val="en-IN" w:eastAsia="en-IN"/>
        </w:rPr>
        <w:drawing>
          <wp:inline distT="0" distB="0" distL="0" distR="0" wp14:anchorId="7EEC5453" wp14:editId="4B6BF03C">
            <wp:extent cx="81915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60350"/>
                    </a:xfrm>
                    <a:prstGeom prst="rect">
                      <a:avLst/>
                    </a:prstGeom>
                    <a:noFill/>
                    <a:ln>
                      <a:noFill/>
                    </a:ln>
                  </pic:spPr>
                </pic:pic>
              </a:graphicData>
            </a:graphic>
          </wp:inline>
        </w:drawing>
      </w:r>
      <w:r>
        <w:rPr>
          <w:noProof/>
          <w:color w:val="0070C0"/>
          <w:lang w:val="en-IN" w:eastAsia="en-IN"/>
        </w:rPr>
        <w:t xml:space="preserve">                                                                                                           </w:t>
      </w:r>
      <w:r>
        <w:rPr>
          <w:noProof/>
          <w:color w:val="0070C0"/>
          <w:lang w:val="en-IN" w:eastAsia="en-IN"/>
        </w:rPr>
        <w:drawing>
          <wp:inline distT="0" distB="0" distL="0" distR="0" wp14:anchorId="71270F3D" wp14:editId="02807D11">
            <wp:extent cx="876300" cy="5762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576227"/>
                    </a:xfrm>
                    <a:prstGeom prst="rect">
                      <a:avLst/>
                    </a:prstGeom>
                  </pic:spPr>
                </pic:pic>
              </a:graphicData>
            </a:graphic>
          </wp:inline>
        </w:drawing>
      </w:r>
      <w:r w:rsidR="00525E97">
        <w:rPr>
          <w:color w:val="0070C0"/>
        </w:rPr>
        <w:t xml:space="preserve">     </w:t>
      </w:r>
    </w:p>
    <w:p w:rsidR="00323F76" w:rsidRDefault="00323F76" w:rsidP="00323F76">
      <w:pPr>
        <w:pStyle w:val="Heading2"/>
        <w:tabs>
          <w:tab w:val="left" w:pos="10530"/>
        </w:tabs>
        <w:spacing w:before="1"/>
        <w:ind w:left="270" w:right="90" w:firstLine="0"/>
        <w:rPr>
          <w:color w:val="0070C0"/>
        </w:rPr>
      </w:pPr>
    </w:p>
    <w:p w:rsidR="00D95100" w:rsidRDefault="00323F76" w:rsidP="00323F76">
      <w:pPr>
        <w:pStyle w:val="Heading2"/>
        <w:tabs>
          <w:tab w:val="left" w:pos="10530"/>
        </w:tabs>
        <w:spacing w:before="1"/>
        <w:ind w:left="270" w:right="90" w:firstLine="0"/>
        <w:jc w:val="center"/>
        <w:rPr>
          <w:color w:val="0070C0"/>
        </w:rPr>
      </w:pPr>
      <w:r>
        <w:rPr>
          <w:color w:val="0070C0"/>
        </w:rPr>
        <w:t>2</w:t>
      </w:r>
      <w:r w:rsidRPr="00323F76">
        <w:rPr>
          <w:color w:val="0070C0"/>
          <w:vertAlign w:val="superscript"/>
        </w:rPr>
        <w:t>nd</w:t>
      </w:r>
      <w:r>
        <w:rPr>
          <w:color w:val="0070C0"/>
        </w:rPr>
        <w:t xml:space="preserve"> </w:t>
      </w:r>
      <w:r w:rsidR="00BF4DDF" w:rsidRPr="00D95100">
        <w:rPr>
          <w:color w:val="0070C0"/>
        </w:rPr>
        <w:t>International</w:t>
      </w:r>
      <w:r w:rsidR="00BF4DDF" w:rsidRPr="00D95100">
        <w:rPr>
          <w:color w:val="0070C0"/>
          <w:spacing w:val="-5"/>
        </w:rPr>
        <w:t xml:space="preserve"> </w:t>
      </w:r>
      <w:r w:rsidR="00BF4DDF" w:rsidRPr="00D95100">
        <w:rPr>
          <w:color w:val="0070C0"/>
        </w:rPr>
        <w:t>Conference</w:t>
      </w:r>
      <w:r w:rsidR="00BF4DDF" w:rsidRPr="00D95100">
        <w:rPr>
          <w:color w:val="0070C0"/>
          <w:spacing w:val="-4"/>
        </w:rPr>
        <w:t xml:space="preserve"> </w:t>
      </w:r>
      <w:r w:rsidR="00BF4DDF" w:rsidRPr="00D95100">
        <w:rPr>
          <w:color w:val="0070C0"/>
        </w:rPr>
        <w:t>on</w:t>
      </w:r>
      <w:r w:rsidR="00BF4DDF" w:rsidRPr="00D95100">
        <w:rPr>
          <w:color w:val="0070C0"/>
          <w:spacing w:val="-11"/>
        </w:rPr>
        <w:t xml:space="preserve"> </w:t>
      </w:r>
      <w:r>
        <w:rPr>
          <w:color w:val="0070C0"/>
        </w:rPr>
        <w:t>Innovations in Data Analytics</w:t>
      </w:r>
    </w:p>
    <w:p w:rsidR="00A04F64" w:rsidRDefault="00BF4DDF" w:rsidP="00525E97">
      <w:pPr>
        <w:spacing w:before="3" w:line="272" w:lineRule="exact"/>
        <w:ind w:left="720"/>
        <w:jc w:val="center"/>
        <w:rPr>
          <w:rFonts w:ascii="Times New Roman"/>
          <w:b/>
          <w:i/>
        </w:rPr>
      </w:pPr>
      <w:bookmarkStart w:id="0" w:name="Organized_by"/>
      <w:bookmarkEnd w:id="0"/>
      <w:r w:rsidRPr="00525E97">
        <w:rPr>
          <w:rFonts w:ascii="Times New Roman"/>
          <w:b/>
          <w:i/>
        </w:rPr>
        <w:t>Organized</w:t>
      </w:r>
      <w:r w:rsidRPr="00525E97">
        <w:rPr>
          <w:rFonts w:ascii="Times New Roman"/>
          <w:b/>
          <w:i/>
          <w:spacing w:val="-5"/>
        </w:rPr>
        <w:t xml:space="preserve"> </w:t>
      </w:r>
      <w:r w:rsidRPr="00525E97">
        <w:rPr>
          <w:rFonts w:ascii="Times New Roman"/>
          <w:b/>
          <w:i/>
        </w:rPr>
        <w:t>by</w:t>
      </w:r>
    </w:p>
    <w:p w:rsidR="00323F76" w:rsidRPr="00525E97" w:rsidRDefault="00323F76" w:rsidP="00525E97">
      <w:pPr>
        <w:spacing w:before="3" w:line="272" w:lineRule="exact"/>
        <w:ind w:left="720"/>
        <w:jc w:val="center"/>
        <w:rPr>
          <w:rFonts w:ascii="Times New Roman"/>
          <w:b/>
          <w:i/>
        </w:rPr>
      </w:pPr>
    </w:p>
    <w:p w:rsidR="00323F76" w:rsidRPr="00323F76" w:rsidRDefault="00323F76" w:rsidP="00D95100">
      <w:pPr>
        <w:tabs>
          <w:tab w:val="left" w:pos="8640"/>
          <w:tab w:val="left" w:pos="10170"/>
        </w:tabs>
        <w:spacing w:before="6"/>
        <w:ind w:left="720" w:right="90"/>
        <w:jc w:val="center"/>
        <w:rPr>
          <w:rFonts w:ascii="Segoe UI Semibold"/>
          <w:b/>
          <w:bCs/>
          <w:sz w:val="24"/>
        </w:rPr>
      </w:pPr>
      <w:bookmarkStart w:id="1" w:name="Institute_of_Engineering_and_Management_"/>
      <w:bookmarkStart w:id="2" w:name="Technically_Sponsored_by:_The_Smart_Soci"/>
      <w:bookmarkEnd w:id="1"/>
      <w:bookmarkEnd w:id="2"/>
      <w:r w:rsidRPr="00323F76">
        <w:rPr>
          <w:rFonts w:ascii="Segoe UI Semibold"/>
          <w:b/>
          <w:bCs/>
          <w:sz w:val="24"/>
        </w:rPr>
        <w:t xml:space="preserve">Eminent College of Management and Technology (ECMT), West Bengal, India </w:t>
      </w:r>
      <w:r w:rsidRPr="00323F76">
        <w:rPr>
          <w:rFonts w:ascii="Segoe UI Semibold"/>
          <w:sz w:val="24"/>
        </w:rPr>
        <w:t>in collaboration with</w:t>
      </w:r>
      <w:r w:rsidRPr="00323F76">
        <w:rPr>
          <w:rFonts w:ascii="Segoe UI Semibold"/>
          <w:sz w:val="24"/>
        </w:rPr>
        <w:t> </w:t>
      </w:r>
      <w:r w:rsidRPr="00323F76">
        <w:rPr>
          <w:rFonts w:ascii="Segoe UI Semibold"/>
          <w:sz w:val="24"/>
        </w:rPr>
        <w:t>International Knowledge Research Foundation</w:t>
      </w:r>
      <w:r w:rsidR="003375D5">
        <w:rPr>
          <w:rFonts w:ascii="Segoe UI Semibold"/>
          <w:sz w:val="24"/>
        </w:rPr>
        <w:t xml:space="preserve"> (IKRF)</w:t>
      </w:r>
    </w:p>
    <w:p w:rsidR="00323F76" w:rsidRDefault="00323F76" w:rsidP="00D95100">
      <w:pPr>
        <w:tabs>
          <w:tab w:val="left" w:pos="8640"/>
          <w:tab w:val="left" w:pos="10170"/>
        </w:tabs>
        <w:spacing w:before="6"/>
        <w:ind w:left="720" w:right="90"/>
        <w:jc w:val="center"/>
        <w:rPr>
          <w:rFonts w:ascii="Arial"/>
          <w:i/>
          <w:color w:val="202429"/>
        </w:rPr>
      </w:pPr>
    </w:p>
    <w:p w:rsidR="00A872A1" w:rsidRDefault="00BF4DDF" w:rsidP="00D95100">
      <w:pPr>
        <w:tabs>
          <w:tab w:val="left" w:pos="8640"/>
          <w:tab w:val="left" w:pos="10170"/>
        </w:tabs>
        <w:spacing w:before="6"/>
        <w:ind w:left="720" w:right="90"/>
        <w:jc w:val="center"/>
        <w:rPr>
          <w:rFonts w:ascii="Arial"/>
          <w:i/>
          <w:color w:val="202429"/>
        </w:rPr>
      </w:pPr>
      <w:r w:rsidRPr="00525E97">
        <w:rPr>
          <w:rFonts w:ascii="Arial"/>
          <w:i/>
          <w:color w:val="202429"/>
        </w:rPr>
        <w:t>Technically</w:t>
      </w:r>
      <w:r w:rsidRPr="00525E97">
        <w:rPr>
          <w:rFonts w:ascii="Arial"/>
          <w:i/>
          <w:color w:val="202429"/>
          <w:spacing w:val="-3"/>
        </w:rPr>
        <w:t xml:space="preserve"> </w:t>
      </w:r>
      <w:r w:rsidRPr="00525E97">
        <w:rPr>
          <w:rFonts w:ascii="Arial"/>
          <w:i/>
          <w:color w:val="202429"/>
        </w:rPr>
        <w:t>Sponsored</w:t>
      </w:r>
      <w:r w:rsidRPr="00525E97">
        <w:rPr>
          <w:rFonts w:ascii="Arial"/>
          <w:i/>
          <w:color w:val="202429"/>
          <w:spacing w:val="-2"/>
        </w:rPr>
        <w:t xml:space="preserve"> </w:t>
      </w:r>
      <w:r w:rsidRPr="00525E97">
        <w:rPr>
          <w:rFonts w:ascii="Arial"/>
          <w:i/>
          <w:color w:val="202429"/>
        </w:rPr>
        <w:t>by:</w:t>
      </w:r>
    </w:p>
    <w:p w:rsidR="00323F76" w:rsidRPr="00525E97" w:rsidRDefault="00323F76" w:rsidP="00D95100">
      <w:pPr>
        <w:tabs>
          <w:tab w:val="left" w:pos="8640"/>
          <w:tab w:val="left" w:pos="10170"/>
        </w:tabs>
        <w:spacing w:before="6"/>
        <w:ind w:left="720" w:right="90"/>
        <w:jc w:val="center"/>
        <w:rPr>
          <w:rFonts w:ascii="Arial"/>
          <w:i/>
          <w:color w:val="202429"/>
          <w:spacing w:val="-5"/>
        </w:rPr>
      </w:pP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Innovation Research Group (SIRG), Egypt</w:t>
      </w: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Research Group in Egypt (SRGE), Egypt</w:t>
      </w:r>
    </w:p>
    <w:p w:rsidR="00A872A1" w:rsidRDefault="00A872A1" w:rsidP="00D95100">
      <w:pPr>
        <w:pStyle w:val="BodyText"/>
        <w:jc w:val="center"/>
        <w:rPr>
          <w:rFonts w:ascii="Times New Roman" w:hAnsi="Times New Roman" w:cs="Times New Roman"/>
          <w:b/>
          <w:color w:val="E36C0A" w:themeColor="accent6" w:themeShade="BF"/>
          <w:sz w:val="22"/>
          <w:szCs w:val="22"/>
          <w:shd w:val="clear" w:color="auto" w:fill="FFFFFF"/>
        </w:rPr>
      </w:pPr>
      <w:r w:rsidRPr="00D95100">
        <w:rPr>
          <w:rStyle w:val="Emphasis"/>
          <w:rFonts w:ascii="Times New Roman" w:hAnsi="Times New Roman" w:cs="Times New Roman"/>
          <w:b/>
          <w:bCs/>
          <w:i w:val="0"/>
          <w:iCs w:val="0"/>
          <w:color w:val="E36C0A" w:themeColor="accent6" w:themeShade="BF"/>
          <w:sz w:val="22"/>
          <w:szCs w:val="22"/>
          <w:shd w:val="clear" w:color="auto" w:fill="FFFFFF"/>
        </w:rPr>
        <w:t>SETIT Research Lab. </w:t>
      </w:r>
      <w:r w:rsidRPr="00D95100">
        <w:rPr>
          <w:rFonts w:ascii="Times New Roman" w:hAnsi="Times New Roman" w:cs="Times New Roman"/>
          <w:b/>
          <w:color w:val="E36C0A" w:themeColor="accent6" w:themeShade="BF"/>
          <w:sz w:val="22"/>
          <w:szCs w:val="22"/>
          <w:shd w:val="clear" w:color="auto" w:fill="FFFFFF"/>
        </w:rPr>
        <w:t> </w:t>
      </w:r>
      <w:proofErr w:type="spellStart"/>
      <w:r w:rsidRPr="00D95100">
        <w:rPr>
          <w:rFonts w:ascii="Times New Roman" w:hAnsi="Times New Roman" w:cs="Times New Roman"/>
          <w:b/>
          <w:color w:val="E36C0A" w:themeColor="accent6" w:themeShade="BF"/>
          <w:sz w:val="22"/>
          <w:szCs w:val="22"/>
          <w:shd w:val="clear" w:color="auto" w:fill="FFFFFF"/>
        </w:rPr>
        <w:t>Sfax</w:t>
      </w:r>
      <w:proofErr w:type="spellEnd"/>
      <w:r w:rsidRPr="00D95100">
        <w:rPr>
          <w:rFonts w:ascii="Times New Roman" w:hAnsi="Times New Roman" w:cs="Times New Roman"/>
          <w:b/>
          <w:color w:val="E36C0A" w:themeColor="accent6" w:themeShade="BF"/>
          <w:sz w:val="22"/>
          <w:szCs w:val="22"/>
          <w:shd w:val="clear" w:color="auto" w:fill="FFFFFF"/>
        </w:rPr>
        <w:t xml:space="preserve"> University </w:t>
      </w:r>
      <w:r w:rsidR="00323F76">
        <w:rPr>
          <w:rFonts w:ascii="Times New Roman" w:hAnsi="Times New Roman" w:cs="Times New Roman"/>
          <w:b/>
          <w:color w:val="E36C0A" w:themeColor="accent6" w:themeShade="BF"/>
          <w:sz w:val="22"/>
          <w:szCs w:val="22"/>
          <w:shd w:val="clear" w:color="auto" w:fill="FFFFFF"/>
        </w:rPr>
        <w:t>–</w:t>
      </w:r>
      <w:r w:rsidRPr="00D95100">
        <w:rPr>
          <w:rFonts w:ascii="Times New Roman" w:hAnsi="Times New Roman" w:cs="Times New Roman"/>
          <w:b/>
          <w:color w:val="E36C0A" w:themeColor="accent6" w:themeShade="BF"/>
          <w:sz w:val="22"/>
          <w:szCs w:val="22"/>
          <w:shd w:val="clear" w:color="auto" w:fill="FFFFFF"/>
        </w:rPr>
        <w:t>Tunisia</w:t>
      </w:r>
    </w:p>
    <w:p w:rsidR="00323F76" w:rsidRPr="00323F76" w:rsidRDefault="00323F76" w:rsidP="00D95100">
      <w:pPr>
        <w:pStyle w:val="BodyText"/>
        <w:jc w:val="center"/>
        <w:rPr>
          <w:rStyle w:val="Emphasis"/>
          <w:bCs/>
        </w:rPr>
      </w:pPr>
      <w:r w:rsidRPr="00323F76">
        <w:rPr>
          <w:rFonts w:ascii="Times New Roman" w:hAnsi="Times New Roman" w:cs="Times New Roman"/>
          <w:b/>
          <w:color w:val="E36C0A" w:themeColor="accent6" w:themeShade="BF"/>
          <w:sz w:val="22"/>
          <w:szCs w:val="22"/>
          <w:shd w:val="clear" w:color="auto" w:fill="FFFFFF"/>
        </w:rPr>
        <w:t>CI2S lab, Buenos Aires, Argentina</w:t>
      </w:r>
    </w:p>
    <w:p w:rsidR="00323F76" w:rsidRPr="00D95100" w:rsidRDefault="00323F76" w:rsidP="00D95100">
      <w:pPr>
        <w:pStyle w:val="BodyText"/>
        <w:jc w:val="center"/>
        <w:rPr>
          <w:rFonts w:ascii="Times New Roman" w:hAnsi="Times New Roman" w:cs="Times New Roman"/>
          <w:b/>
          <w:color w:val="E36C0A" w:themeColor="accent6" w:themeShade="BF"/>
          <w:sz w:val="22"/>
          <w:szCs w:val="22"/>
        </w:rPr>
      </w:pPr>
    </w:p>
    <w:p w:rsidR="00A872A1" w:rsidRDefault="00A872A1" w:rsidP="00A872A1">
      <w:pPr>
        <w:spacing w:before="6"/>
        <w:ind w:left="720" w:right="2405"/>
        <w:jc w:val="center"/>
        <w:rPr>
          <w:rFonts w:ascii="Arial"/>
          <w:i/>
          <w:sz w:val="23"/>
        </w:rPr>
      </w:pPr>
    </w:p>
    <w:p w:rsidR="00A872A1" w:rsidRDefault="00A872A1" w:rsidP="00A872A1">
      <w:pPr>
        <w:spacing w:before="1" w:line="275" w:lineRule="exact"/>
        <w:ind w:left="720" w:right="2399"/>
        <w:jc w:val="center"/>
        <w:rPr>
          <w:rFonts w:ascii="Times New Roman"/>
          <w:b/>
          <w:sz w:val="24"/>
        </w:rPr>
      </w:pPr>
      <w:r>
        <w:rPr>
          <w:rFonts w:ascii="Times New Roman"/>
          <w:b/>
          <w:sz w:val="24"/>
        </w:rPr>
        <w:t xml:space="preserve">                          </w:t>
      </w:r>
      <w:r w:rsidR="00D95100">
        <w:rPr>
          <w:rFonts w:ascii="Times New Roman"/>
          <w:b/>
          <w:sz w:val="24"/>
        </w:rPr>
        <w:t xml:space="preserve">       </w:t>
      </w:r>
      <w:r>
        <w:rPr>
          <w:rFonts w:ascii="Times New Roman"/>
          <w:b/>
          <w:sz w:val="24"/>
        </w:rPr>
        <w:t xml:space="preserve"> </w:t>
      </w:r>
      <w:r w:rsidR="00323F76">
        <w:rPr>
          <w:rFonts w:ascii="Times New Roman"/>
          <w:b/>
          <w:sz w:val="24"/>
        </w:rPr>
        <w:t>29</w:t>
      </w:r>
      <w:r w:rsidR="00323F76" w:rsidRPr="00323F76">
        <w:rPr>
          <w:rFonts w:ascii="Times New Roman"/>
          <w:b/>
          <w:sz w:val="24"/>
          <w:vertAlign w:val="superscript"/>
        </w:rPr>
        <w:t>th</w:t>
      </w:r>
      <w:r w:rsidR="00323F76">
        <w:rPr>
          <w:rFonts w:ascii="Times New Roman"/>
          <w:b/>
          <w:sz w:val="24"/>
        </w:rPr>
        <w:t xml:space="preserve"> -30</w:t>
      </w:r>
      <w:r w:rsidR="00BF4DDF">
        <w:rPr>
          <w:rFonts w:ascii="Times New Roman"/>
          <w:b/>
          <w:sz w:val="24"/>
          <w:vertAlign w:val="superscript"/>
        </w:rPr>
        <w:t>th</w:t>
      </w:r>
      <w:r w:rsidR="00BF4DDF">
        <w:rPr>
          <w:rFonts w:ascii="Times New Roman"/>
          <w:b/>
          <w:spacing w:val="-4"/>
          <w:sz w:val="24"/>
        </w:rPr>
        <w:t xml:space="preserve"> </w:t>
      </w:r>
      <w:r w:rsidR="00323F76">
        <w:rPr>
          <w:rFonts w:ascii="Times New Roman"/>
          <w:b/>
          <w:sz w:val="24"/>
        </w:rPr>
        <w:t>November,</w:t>
      </w:r>
      <w:r w:rsidR="00BF4DDF">
        <w:rPr>
          <w:rFonts w:ascii="Times New Roman"/>
          <w:b/>
          <w:spacing w:val="-1"/>
          <w:sz w:val="24"/>
        </w:rPr>
        <w:t xml:space="preserve"> </w:t>
      </w:r>
      <w:r w:rsidR="00323F76">
        <w:rPr>
          <w:rFonts w:ascii="Times New Roman"/>
          <w:b/>
          <w:sz w:val="24"/>
        </w:rPr>
        <w:t>2023</w:t>
      </w:r>
      <w:r w:rsidR="00BF4DDF">
        <w:rPr>
          <w:rFonts w:ascii="Times New Roman"/>
          <w:b/>
          <w:spacing w:val="-1"/>
          <w:sz w:val="24"/>
        </w:rPr>
        <w:t xml:space="preserve"> </w:t>
      </w:r>
      <w:r w:rsidR="00BF4DDF">
        <w:rPr>
          <w:rFonts w:ascii="Times New Roman"/>
          <w:b/>
          <w:sz w:val="24"/>
        </w:rPr>
        <w:t>(Hybrid</w:t>
      </w:r>
      <w:r w:rsidR="00BF4DDF">
        <w:rPr>
          <w:rFonts w:ascii="Times New Roman"/>
          <w:b/>
          <w:spacing w:val="-1"/>
          <w:sz w:val="24"/>
        </w:rPr>
        <w:t xml:space="preserve"> </w:t>
      </w:r>
      <w:r w:rsidR="00BF4DDF">
        <w:rPr>
          <w:rFonts w:ascii="Times New Roman"/>
          <w:b/>
          <w:sz w:val="24"/>
        </w:rPr>
        <w:t>Mode)</w:t>
      </w:r>
    </w:p>
    <w:p w:rsidR="00A872A1" w:rsidRDefault="00A872A1" w:rsidP="00A872A1">
      <w:pPr>
        <w:spacing w:before="1" w:line="275" w:lineRule="exact"/>
        <w:ind w:left="720" w:right="2399"/>
        <w:jc w:val="center"/>
        <w:rPr>
          <w:rFonts w:ascii="Times New Roman"/>
          <w:b/>
          <w:sz w:val="24"/>
        </w:rPr>
      </w:pPr>
    </w:p>
    <w:p w:rsidR="00A04F64" w:rsidRDefault="00D95100" w:rsidP="00460E6E">
      <w:pPr>
        <w:pStyle w:val="Heading2"/>
        <w:tabs>
          <w:tab w:val="left" w:pos="10530"/>
        </w:tabs>
        <w:spacing w:line="321" w:lineRule="exact"/>
        <w:ind w:right="0"/>
      </w:pPr>
      <w:r>
        <w:t xml:space="preserve">              </w:t>
      </w:r>
      <w:r w:rsidR="00BF4DDF">
        <w:t>**************</w:t>
      </w:r>
      <w:r w:rsidR="00BF4DDF">
        <w:rPr>
          <w:spacing w:val="-3"/>
        </w:rPr>
        <w:t xml:space="preserve"> </w:t>
      </w:r>
      <w:r w:rsidR="00BF4DDF">
        <w:t>CALL</w:t>
      </w:r>
      <w:r w:rsidR="00BF4DDF">
        <w:rPr>
          <w:spacing w:val="-2"/>
        </w:rPr>
        <w:t xml:space="preserve"> </w:t>
      </w:r>
      <w:r w:rsidR="00BF4DDF">
        <w:t>FOR</w:t>
      </w:r>
      <w:r w:rsidR="00BF4DDF">
        <w:rPr>
          <w:spacing w:val="-3"/>
        </w:rPr>
        <w:t xml:space="preserve"> </w:t>
      </w:r>
      <w:r w:rsidR="00BF4DDF">
        <w:t>PAPERS</w:t>
      </w:r>
      <w:r w:rsidR="00BF4DDF">
        <w:rPr>
          <w:spacing w:val="2"/>
        </w:rPr>
        <w:t xml:space="preserve"> </w:t>
      </w:r>
      <w:r w:rsidR="00460E6E">
        <w:t>**************</w:t>
      </w:r>
    </w:p>
    <w:p w:rsidR="00323F76" w:rsidRDefault="00323F76" w:rsidP="00460E6E">
      <w:pPr>
        <w:pStyle w:val="Heading2"/>
        <w:tabs>
          <w:tab w:val="left" w:pos="10530"/>
        </w:tabs>
        <w:spacing w:line="321" w:lineRule="exact"/>
        <w:ind w:right="0"/>
      </w:pPr>
    </w:p>
    <w:p w:rsidR="00706C88" w:rsidRDefault="00706C88" w:rsidP="00706C88">
      <w:pPr>
        <w:spacing w:before="4"/>
        <w:ind w:left="2396" w:right="2399"/>
        <w:jc w:val="center"/>
        <w:rPr>
          <w:rFonts w:ascii="Segoe UI Semibold"/>
          <w:sz w:val="24"/>
        </w:rPr>
      </w:pPr>
      <w:r>
        <w:rPr>
          <w:b/>
        </w:rPr>
        <w:t xml:space="preserve">         </w:t>
      </w:r>
      <w:r w:rsidR="00323F76" w:rsidRPr="00323F76">
        <w:rPr>
          <w:rFonts w:ascii="Segoe UI Semibold"/>
          <w:sz w:val="24"/>
        </w:rPr>
        <w:t xml:space="preserve">Conference Website:  </w:t>
      </w:r>
      <w:hyperlink r:id="rId8" w:history="1">
        <w:r w:rsidR="00323F76" w:rsidRPr="00542DE2">
          <w:rPr>
            <w:rStyle w:val="Hyperlink"/>
            <w:rFonts w:ascii="Segoe UI Semibold"/>
            <w:sz w:val="24"/>
          </w:rPr>
          <w:t>http://icida.ikrf.in</w:t>
        </w:r>
      </w:hyperlink>
    </w:p>
    <w:p w:rsidR="00323F76" w:rsidRDefault="00323F76" w:rsidP="00706C88">
      <w:pPr>
        <w:spacing w:before="4"/>
        <w:ind w:left="2396" w:right="2399"/>
        <w:jc w:val="center"/>
        <w:rPr>
          <w:b/>
        </w:rPr>
      </w:pPr>
    </w:p>
    <w:p w:rsidR="00A04F64" w:rsidRDefault="00706C88" w:rsidP="00706C88">
      <w:pPr>
        <w:spacing w:line="268" w:lineRule="exact"/>
        <w:ind w:left="100"/>
        <w:jc w:val="center"/>
        <w:rPr>
          <w:b/>
        </w:rPr>
      </w:pPr>
      <w:r>
        <w:rPr>
          <w:b/>
          <w:color w:val="FF6600"/>
        </w:rPr>
        <w:t xml:space="preserve">  </w:t>
      </w:r>
      <w:r w:rsidR="00BF4DDF" w:rsidRPr="002C7570">
        <w:rPr>
          <w:b/>
          <w:color w:val="FF6600"/>
          <w:highlight w:val="darkBlue"/>
        </w:rPr>
        <w:t>SPECIAL</w:t>
      </w:r>
      <w:r w:rsidR="00BF4DDF" w:rsidRPr="002C7570">
        <w:rPr>
          <w:b/>
          <w:color w:val="FF6600"/>
          <w:spacing w:val="-3"/>
          <w:highlight w:val="darkBlue"/>
        </w:rPr>
        <w:t xml:space="preserve"> </w:t>
      </w:r>
      <w:r w:rsidR="00BF4DDF" w:rsidRPr="002C7570">
        <w:rPr>
          <w:b/>
          <w:color w:val="FF6600"/>
          <w:highlight w:val="darkBlue"/>
        </w:rPr>
        <w:t>SESSION</w:t>
      </w:r>
    </w:p>
    <w:p w:rsidR="00EF4569" w:rsidRDefault="00EF4569" w:rsidP="00EF4569">
      <w:pPr>
        <w:shd w:val="clear" w:color="auto" w:fill="FFFFFF"/>
        <w:jc w:val="center"/>
        <w:rPr>
          <w:rFonts w:ascii="Segoe UI Semibold"/>
          <w:sz w:val="24"/>
        </w:rPr>
      </w:pPr>
      <w:r w:rsidRPr="00F369B5">
        <w:rPr>
          <w:rFonts w:ascii="Segoe UI Semibold"/>
          <w:sz w:val="24"/>
        </w:rPr>
        <w:t xml:space="preserve">Techno-Legal Dynamics in </w:t>
      </w:r>
      <w:proofErr w:type="spellStart"/>
      <w:r w:rsidRPr="00F369B5">
        <w:rPr>
          <w:rFonts w:ascii="Segoe UI Semibold"/>
          <w:sz w:val="24"/>
        </w:rPr>
        <w:t>Metaverse</w:t>
      </w:r>
      <w:proofErr w:type="spellEnd"/>
      <w:r w:rsidRPr="00F369B5">
        <w:rPr>
          <w:rFonts w:ascii="Segoe UI Semibold"/>
          <w:sz w:val="24"/>
        </w:rPr>
        <w:t>, Artificial Intelligence, Cloud Computing, Data Privacy &amp; Cyber Law</w:t>
      </w:r>
    </w:p>
    <w:p w:rsidR="00EF4569" w:rsidRPr="00F369B5" w:rsidRDefault="00EF4569" w:rsidP="00EF4569">
      <w:pPr>
        <w:shd w:val="clear" w:color="auto" w:fill="FFFFFF"/>
        <w:jc w:val="center"/>
        <w:rPr>
          <w:rFonts w:ascii="Segoe UI Semibold"/>
          <w:sz w:val="24"/>
        </w:rPr>
      </w:pPr>
    </w:p>
    <w:p w:rsidR="00A04F64" w:rsidRDefault="00BF4DDF" w:rsidP="00EF4569">
      <w:pPr>
        <w:shd w:val="clear" w:color="auto" w:fill="FFFFFF"/>
        <w:jc w:val="center"/>
        <w:rPr>
          <w:color w:val="FF6600"/>
        </w:rPr>
      </w:pPr>
      <w:r>
        <w:rPr>
          <w:color w:val="FF6600"/>
        </w:rPr>
        <w:t>SESSION ORGANIZERS:</w:t>
      </w:r>
    </w:p>
    <w:p w:rsidR="006C70C3" w:rsidRDefault="006C70C3">
      <w:pPr>
        <w:pStyle w:val="Heading3"/>
        <w:spacing w:before="4"/>
      </w:pPr>
      <w:r>
        <w:t xml:space="preserve">  </w:t>
      </w:r>
    </w:p>
    <w:tbl>
      <w:tblPr>
        <w:tblStyle w:val="TableGrid"/>
        <w:tblW w:w="0" w:type="auto"/>
        <w:jc w:val="center"/>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3237"/>
      </w:tblGrid>
      <w:tr w:rsidR="00EF4569" w:rsidTr="00EF4569">
        <w:trPr>
          <w:jc w:val="center"/>
        </w:trPr>
        <w:tc>
          <w:tcPr>
            <w:tcW w:w="2690" w:type="dxa"/>
          </w:tcPr>
          <w:p w:rsidR="00EF4569" w:rsidRDefault="00EF4569" w:rsidP="00B54E0C">
            <w:pPr>
              <w:pStyle w:val="Heading3"/>
              <w:spacing w:before="4"/>
              <w:ind w:left="0"/>
              <w:jc w:val="center"/>
            </w:pPr>
            <w:r>
              <w:rPr>
                <w:noProof/>
                <w:lang w:eastAsia="en-IN"/>
              </w:rPr>
              <w:drawing>
                <wp:inline distT="0" distB="0" distL="0" distR="0" wp14:anchorId="16A3D732" wp14:editId="268362D2">
                  <wp:extent cx="1155700" cy="1328515"/>
                  <wp:effectExtent l="0" t="0" r="6350" b="5080"/>
                  <wp:docPr id="3" name="Picture 3" descr="C:\Users\Abhishek Bhattachary\Download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hishek Bhattachary\Downloads\image0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1328515"/>
                          </a:xfrm>
                          <a:prstGeom prst="rect">
                            <a:avLst/>
                          </a:prstGeom>
                          <a:noFill/>
                          <a:ln>
                            <a:noFill/>
                          </a:ln>
                        </pic:spPr>
                      </pic:pic>
                    </a:graphicData>
                  </a:graphic>
                </wp:inline>
              </w:drawing>
            </w:r>
          </w:p>
        </w:tc>
        <w:tc>
          <w:tcPr>
            <w:tcW w:w="2690" w:type="dxa"/>
          </w:tcPr>
          <w:p w:rsidR="00EF4569" w:rsidRDefault="00EF4569" w:rsidP="00B54E0C">
            <w:pPr>
              <w:pStyle w:val="Heading3"/>
              <w:spacing w:before="4"/>
              <w:ind w:left="0"/>
              <w:jc w:val="center"/>
              <w:rPr>
                <w:noProof/>
                <w:lang w:val="en-IN" w:eastAsia="en-IN"/>
              </w:rPr>
            </w:pPr>
            <w:r>
              <w:rPr>
                <w:noProof/>
                <w:lang w:eastAsia="en-IN"/>
              </w:rPr>
              <w:drawing>
                <wp:inline distT="0" distB="0" distL="0" distR="0" wp14:anchorId="1972DAF9" wp14:editId="66473D46">
                  <wp:extent cx="1003300" cy="1332310"/>
                  <wp:effectExtent l="0" t="0" r="6350" b="1270"/>
                  <wp:docPr id="2" name="Picture 2" descr="C:\Users\Abhishek Bhattachary\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hishek Bhattachary\Downloads\image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3300" cy="1332310"/>
                          </a:xfrm>
                          <a:prstGeom prst="rect">
                            <a:avLst/>
                          </a:prstGeom>
                          <a:noFill/>
                          <a:ln>
                            <a:noFill/>
                          </a:ln>
                        </pic:spPr>
                      </pic:pic>
                    </a:graphicData>
                  </a:graphic>
                </wp:inline>
              </w:drawing>
            </w:r>
          </w:p>
        </w:tc>
      </w:tr>
      <w:tr w:rsidR="00EF4569" w:rsidTr="00EF4569">
        <w:trPr>
          <w:jc w:val="center"/>
        </w:trPr>
        <w:tc>
          <w:tcPr>
            <w:tcW w:w="2690" w:type="dxa"/>
          </w:tcPr>
          <w:p w:rsidR="00EF4569" w:rsidRDefault="00EF4569" w:rsidP="00EF4569">
            <w:pPr>
              <w:shd w:val="clear" w:color="auto" w:fill="FFFFFF"/>
              <w:jc w:val="center"/>
              <w:rPr>
                <w:rFonts w:cs="Arial"/>
                <w:b/>
                <w:sz w:val="18"/>
                <w:szCs w:val="18"/>
              </w:rPr>
            </w:pPr>
            <w:r>
              <w:rPr>
                <w:rFonts w:cs="Arial"/>
                <w:b/>
                <w:sz w:val="18"/>
                <w:szCs w:val="18"/>
              </w:rPr>
              <w:t xml:space="preserve">Dr. </w:t>
            </w:r>
            <w:proofErr w:type="spellStart"/>
            <w:r>
              <w:rPr>
                <w:rFonts w:cs="Arial"/>
                <w:b/>
                <w:sz w:val="18"/>
                <w:szCs w:val="18"/>
              </w:rPr>
              <w:t>Gagandeep</w:t>
            </w:r>
            <w:proofErr w:type="spellEnd"/>
            <w:r>
              <w:rPr>
                <w:rFonts w:cs="Arial"/>
                <w:b/>
                <w:sz w:val="18"/>
                <w:szCs w:val="18"/>
              </w:rPr>
              <w:t xml:space="preserve"> Kaur</w:t>
            </w:r>
          </w:p>
          <w:p w:rsidR="00EF4569" w:rsidRPr="00F369B5" w:rsidRDefault="00EF4569" w:rsidP="00EF4569">
            <w:pPr>
              <w:shd w:val="clear" w:color="auto" w:fill="FFFFFF"/>
              <w:jc w:val="center"/>
              <w:rPr>
                <w:rFonts w:ascii="Calibri" w:eastAsia="Times New Roman" w:hAnsi="Calibri" w:cs="Calibri"/>
                <w:color w:val="242424"/>
                <w:lang w:eastAsia="en-IN"/>
              </w:rPr>
            </w:pPr>
            <w:r w:rsidRPr="00F369B5">
              <w:rPr>
                <w:rFonts w:cs="Arial"/>
                <w:b/>
                <w:sz w:val="18"/>
                <w:szCs w:val="18"/>
              </w:rPr>
              <w:t xml:space="preserve">Assistant Professor in Law, School of Law, University of Petroleum &amp; Energy Studies, Dehradun, </w:t>
            </w:r>
            <w:proofErr w:type="spellStart"/>
            <w:r w:rsidRPr="00F369B5">
              <w:rPr>
                <w:rFonts w:cs="Arial"/>
                <w:b/>
                <w:sz w:val="18"/>
                <w:szCs w:val="18"/>
              </w:rPr>
              <w:t>Uttarakhand</w:t>
            </w:r>
            <w:proofErr w:type="spellEnd"/>
            <w:r w:rsidRPr="00F369B5">
              <w:rPr>
                <w:rFonts w:cs="Arial"/>
                <w:b/>
                <w:sz w:val="18"/>
                <w:szCs w:val="18"/>
              </w:rPr>
              <w:t>, </w:t>
            </w:r>
            <w:hyperlink r:id="rId11" w:tgtFrame="_blank" w:history="1">
              <w:r w:rsidRPr="00EF4569">
                <w:rPr>
                  <w:rFonts w:cs="Arial"/>
                  <w:b/>
                  <w:sz w:val="18"/>
                  <w:szCs w:val="18"/>
                </w:rPr>
                <w:t>gkaur@ddn.upes.ac.in</w:t>
              </w:r>
            </w:hyperlink>
            <w:r w:rsidRPr="00F369B5">
              <w:rPr>
                <w:rFonts w:cs="Arial"/>
                <w:b/>
                <w:sz w:val="18"/>
                <w:szCs w:val="18"/>
              </w:rPr>
              <w:t>, gdkaur17@gmail.com</w:t>
            </w:r>
          </w:p>
          <w:p w:rsidR="00EF4569" w:rsidRPr="00B54E0C" w:rsidRDefault="00EF4569" w:rsidP="00EF4569">
            <w:pPr>
              <w:pStyle w:val="Heading3"/>
              <w:spacing w:before="4"/>
              <w:ind w:left="0"/>
              <w:jc w:val="center"/>
              <w:rPr>
                <w:sz w:val="18"/>
                <w:szCs w:val="18"/>
              </w:rPr>
            </w:pPr>
          </w:p>
        </w:tc>
        <w:tc>
          <w:tcPr>
            <w:tcW w:w="2690" w:type="dxa"/>
          </w:tcPr>
          <w:p w:rsidR="00EF4569" w:rsidRDefault="00EF4569" w:rsidP="00EF4569">
            <w:pPr>
              <w:shd w:val="clear" w:color="auto" w:fill="FFFFFF"/>
              <w:jc w:val="center"/>
              <w:rPr>
                <w:rFonts w:cs="Arial"/>
                <w:b/>
                <w:sz w:val="18"/>
                <w:szCs w:val="18"/>
              </w:rPr>
            </w:pPr>
            <w:r>
              <w:rPr>
                <w:rFonts w:cs="Arial"/>
                <w:b/>
                <w:sz w:val="18"/>
                <w:szCs w:val="18"/>
              </w:rPr>
              <w:t>Prof. Anil K. Dixit</w:t>
            </w:r>
          </w:p>
          <w:p w:rsidR="00EF4569" w:rsidRPr="00F369B5" w:rsidRDefault="00EF4569" w:rsidP="00EF4569">
            <w:pPr>
              <w:shd w:val="clear" w:color="auto" w:fill="FFFFFF"/>
              <w:jc w:val="center"/>
              <w:rPr>
                <w:rFonts w:cs="Arial"/>
                <w:b/>
                <w:sz w:val="18"/>
                <w:szCs w:val="18"/>
              </w:rPr>
            </w:pPr>
            <w:r w:rsidRPr="00F369B5">
              <w:rPr>
                <w:rFonts w:cs="Arial"/>
                <w:b/>
                <w:sz w:val="18"/>
                <w:szCs w:val="18"/>
              </w:rPr>
              <w:t xml:space="preserve">Professor in Law, Law College Dehradun, Uttaranchal University, Dehradun, </w:t>
            </w:r>
            <w:proofErr w:type="spellStart"/>
            <w:r w:rsidRPr="00F369B5">
              <w:rPr>
                <w:rFonts w:cs="Arial"/>
                <w:b/>
                <w:sz w:val="18"/>
                <w:szCs w:val="18"/>
              </w:rPr>
              <w:t>Uttarakhand</w:t>
            </w:r>
            <w:proofErr w:type="spellEnd"/>
            <w:r w:rsidRPr="00F369B5">
              <w:rPr>
                <w:rFonts w:cs="Arial"/>
                <w:b/>
                <w:sz w:val="18"/>
                <w:szCs w:val="18"/>
              </w:rPr>
              <w:t>, email: </w:t>
            </w:r>
            <w:hyperlink r:id="rId12" w:tgtFrame="_blank" w:history="1">
              <w:r w:rsidRPr="00EF4569">
                <w:rPr>
                  <w:rFonts w:cs="Arial"/>
                  <w:b/>
                  <w:sz w:val="18"/>
                  <w:szCs w:val="18"/>
                </w:rPr>
                <w:t>anil@uttaranchaluniversity.ac.in</w:t>
              </w:r>
            </w:hyperlink>
          </w:p>
          <w:p w:rsidR="00EF4569" w:rsidRPr="00920DCE" w:rsidRDefault="00EF4569" w:rsidP="00EF4569">
            <w:pPr>
              <w:shd w:val="clear" w:color="auto" w:fill="FFFFFF"/>
              <w:jc w:val="center"/>
              <w:rPr>
                <w:rFonts w:cs="Arial"/>
                <w:b/>
                <w:sz w:val="18"/>
                <w:szCs w:val="18"/>
              </w:rPr>
            </w:pPr>
          </w:p>
        </w:tc>
      </w:tr>
    </w:tbl>
    <w:p w:rsidR="006C70C3" w:rsidRDefault="006C70C3">
      <w:pPr>
        <w:pStyle w:val="Heading3"/>
        <w:spacing w:before="4"/>
      </w:pPr>
    </w:p>
    <w:p w:rsidR="00A04F64" w:rsidRDefault="00BF4DDF">
      <w:pPr>
        <w:pStyle w:val="Heading3"/>
        <w:spacing w:before="2"/>
      </w:pPr>
      <w:r>
        <w:rPr>
          <w:color w:val="FF6600"/>
        </w:rPr>
        <w:t>RECOMMENDED</w:t>
      </w:r>
      <w:r>
        <w:rPr>
          <w:color w:val="FF6600"/>
          <w:spacing w:val="-3"/>
        </w:rPr>
        <w:t xml:space="preserve"> </w:t>
      </w:r>
      <w:r>
        <w:rPr>
          <w:color w:val="FF6600"/>
        </w:rPr>
        <w:t>TOPICS:</w:t>
      </w:r>
    </w:p>
    <w:p w:rsidR="00A04F64" w:rsidRDefault="00BF4DDF">
      <w:pPr>
        <w:pStyle w:val="BodyText"/>
        <w:spacing w:before="0" w:line="218" w:lineRule="exact"/>
        <w:ind w:left="100" w:firstLine="0"/>
        <w:jc w:val="both"/>
      </w:pPr>
      <w:r>
        <w:t>Topics</w:t>
      </w:r>
      <w:r>
        <w:rPr>
          <w:spacing w:val="-3"/>
        </w:rPr>
        <w:t xml:space="preserve"> </w:t>
      </w:r>
      <w:r>
        <w:t>to</w:t>
      </w:r>
      <w:r>
        <w:rPr>
          <w:spacing w:val="-4"/>
        </w:rPr>
        <w:t xml:space="preserve"> </w:t>
      </w:r>
      <w:r>
        <w:t>be</w:t>
      </w:r>
      <w:r>
        <w:rPr>
          <w:spacing w:val="-1"/>
        </w:rPr>
        <w:t xml:space="preserve"> </w:t>
      </w:r>
      <w:r>
        <w:t>discussed</w:t>
      </w:r>
      <w:r>
        <w:rPr>
          <w:spacing w:val="-3"/>
        </w:rPr>
        <w:t xml:space="preserve"> </w:t>
      </w:r>
      <w:r>
        <w:t>in</w:t>
      </w:r>
      <w:r>
        <w:rPr>
          <w:spacing w:val="-2"/>
        </w:rPr>
        <w:t xml:space="preserve"> </w:t>
      </w:r>
      <w:r>
        <w:t>this</w:t>
      </w:r>
      <w:r>
        <w:rPr>
          <w:spacing w:val="-3"/>
        </w:rPr>
        <w:t xml:space="preserve"> </w:t>
      </w:r>
      <w:r>
        <w:t>special session</w:t>
      </w:r>
      <w:r>
        <w:rPr>
          <w:spacing w:val="-2"/>
        </w:rPr>
        <w:t xml:space="preserve"> </w:t>
      </w:r>
      <w:r>
        <w:t>include (but</w:t>
      </w:r>
      <w:r>
        <w:rPr>
          <w:spacing w:val="-2"/>
        </w:rPr>
        <w:t xml:space="preserve"> </w:t>
      </w:r>
      <w:r>
        <w:t>are</w:t>
      </w:r>
      <w:r>
        <w:rPr>
          <w:spacing w:val="-2"/>
        </w:rPr>
        <w:t xml:space="preserve"> </w:t>
      </w:r>
      <w:r>
        <w:t>not</w:t>
      </w:r>
      <w:r>
        <w:rPr>
          <w:spacing w:val="-6"/>
        </w:rPr>
        <w:t xml:space="preserve"> </w:t>
      </w:r>
      <w:r>
        <w:t>limited</w:t>
      </w:r>
      <w:r>
        <w:rPr>
          <w:spacing w:val="-3"/>
        </w:rPr>
        <w:t xml:space="preserve"> </w:t>
      </w:r>
      <w:r>
        <w:t>to)</w:t>
      </w:r>
      <w:r>
        <w:rPr>
          <w:spacing w:val="-5"/>
        </w:rPr>
        <w:t xml:space="preserve"> </w:t>
      </w:r>
      <w:r>
        <w:t>the</w:t>
      </w:r>
      <w:r>
        <w:rPr>
          <w:spacing w:val="-1"/>
        </w:rPr>
        <w:t xml:space="preserve"> </w:t>
      </w:r>
      <w:r>
        <w:t>following:</w:t>
      </w:r>
    </w:p>
    <w:p w:rsidR="00EF4569" w:rsidRPr="00F369B5" w:rsidRDefault="00EF4569" w:rsidP="00EF4569">
      <w:pPr>
        <w:widowControl/>
        <w:numPr>
          <w:ilvl w:val="0"/>
          <w:numId w:val="8"/>
        </w:numPr>
        <w:shd w:val="clear" w:color="auto" w:fill="FFFFFF"/>
        <w:autoSpaceDE/>
        <w:autoSpaceDN/>
        <w:rPr>
          <w:sz w:val="18"/>
          <w:szCs w:val="18"/>
        </w:rPr>
      </w:pPr>
      <w:r w:rsidRPr="00F369B5">
        <w:rPr>
          <w:sz w:val="18"/>
          <w:szCs w:val="18"/>
        </w:rPr>
        <w:t>Contemporary Challenges in Artificial intelligence</w:t>
      </w:r>
    </w:p>
    <w:p w:rsidR="00EF4569" w:rsidRPr="00F369B5" w:rsidRDefault="00EF4569" w:rsidP="00EF4569">
      <w:pPr>
        <w:widowControl/>
        <w:numPr>
          <w:ilvl w:val="0"/>
          <w:numId w:val="8"/>
        </w:numPr>
        <w:shd w:val="clear" w:color="auto" w:fill="FFFFFF"/>
        <w:autoSpaceDE/>
        <w:autoSpaceDN/>
        <w:rPr>
          <w:sz w:val="18"/>
          <w:szCs w:val="18"/>
        </w:rPr>
      </w:pPr>
      <w:proofErr w:type="spellStart"/>
      <w:r w:rsidRPr="00F369B5">
        <w:rPr>
          <w:sz w:val="18"/>
          <w:szCs w:val="18"/>
        </w:rPr>
        <w:t>Metaverse</w:t>
      </w:r>
      <w:proofErr w:type="spellEnd"/>
      <w:r w:rsidRPr="00F369B5">
        <w:rPr>
          <w:sz w:val="18"/>
          <w:szCs w:val="18"/>
        </w:rPr>
        <w:t xml:space="preserve"> and Legal Issues</w:t>
      </w:r>
    </w:p>
    <w:p w:rsidR="00EF4569" w:rsidRPr="00F369B5" w:rsidRDefault="00EF4569" w:rsidP="00EF4569">
      <w:pPr>
        <w:widowControl/>
        <w:numPr>
          <w:ilvl w:val="0"/>
          <w:numId w:val="8"/>
        </w:numPr>
        <w:shd w:val="clear" w:color="auto" w:fill="FFFFFF"/>
        <w:autoSpaceDE/>
        <w:autoSpaceDN/>
        <w:rPr>
          <w:sz w:val="18"/>
          <w:szCs w:val="18"/>
        </w:rPr>
      </w:pPr>
      <w:r w:rsidRPr="00F369B5">
        <w:rPr>
          <w:sz w:val="18"/>
          <w:szCs w:val="18"/>
        </w:rPr>
        <w:t>Data Privacy in Robotics</w:t>
      </w:r>
    </w:p>
    <w:p w:rsidR="00EF4569" w:rsidRPr="00F369B5" w:rsidRDefault="00EF4569" w:rsidP="00EF4569">
      <w:pPr>
        <w:widowControl/>
        <w:numPr>
          <w:ilvl w:val="0"/>
          <w:numId w:val="8"/>
        </w:numPr>
        <w:shd w:val="clear" w:color="auto" w:fill="FFFFFF"/>
        <w:autoSpaceDE/>
        <w:autoSpaceDN/>
        <w:rPr>
          <w:sz w:val="18"/>
          <w:szCs w:val="18"/>
        </w:rPr>
      </w:pPr>
      <w:r w:rsidRPr="00F369B5">
        <w:rPr>
          <w:sz w:val="18"/>
          <w:szCs w:val="18"/>
        </w:rPr>
        <w:lastRenderedPageBreak/>
        <w:t>Face Recognition Technology &amp; Cyber Crime</w:t>
      </w:r>
    </w:p>
    <w:p w:rsidR="00EF4569" w:rsidRPr="00F369B5" w:rsidRDefault="00EF4569" w:rsidP="00EF4569">
      <w:pPr>
        <w:widowControl/>
        <w:numPr>
          <w:ilvl w:val="0"/>
          <w:numId w:val="8"/>
        </w:numPr>
        <w:shd w:val="clear" w:color="auto" w:fill="FFFFFF"/>
        <w:autoSpaceDE/>
        <w:autoSpaceDN/>
        <w:rPr>
          <w:sz w:val="18"/>
          <w:szCs w:val="18"/>
        </w:rPr>
      </w:pPr>
      <w:r w:rsidRPr="00F369B5">
        <w:rPr>
          <w:sz w:val="18"/>
          <w:szCs w:val="18"/>
        </w:rPr>
        <w:t>IOT &amp; Cyber Crimes</w:t>
      </w:r>
    </w:p>
    <w:p w:rsidR="00EF4569" w:rsidRPr="00F369B5" w:rsidRDefault="00EF4569" w:rsidP="00EF4569">
      <w:pPr>
        <w:widowControl/>
        <w:numPr>
          <w:ilvl w:val="0"/>
          <w:numId w:val="8"/>
        </w:numPr>
        <w:shd w:val="clear" w:color="auto" w:fill="FFFFFF"/>
        <w:autoSpaceDE/>
        <w:autoSpaceDN/>
        <w:rPr>
          <w:sz w:val="18"/>
          <w:szCs w:val="18"/>
        </w:rPr>
      </w:pPr>
      <w:r w:rsidRPr="00F369B5">
        <w:rPr>
          <w:sz w:val="18"/>
          <w:szCs w:val="18"/>
        </w:rPr>
        <w:t>Artificial Intelligence &amp; Latest Crimes</w:t>
      </w:r>
    </w:p>
    <w:p w:rsidR="00EF4569" w:rsidRPr="00F369B5" w:rsidRDefault="00EF4569" w:rsidP="00EF4569">
      <w:pPr>
        <w:widowControl/>
        <w:numPr>
          <w:ilvl w:val="0"/>
          <w:numId w:val="8"/>
        </w:numPr>
        <w:shd w:val="clear" w:color="auto" w:fill="FFFFFF"/>
        <w:autoSpaceDE/>
        <w:autoSpaceDN/>
        <w:rPr>
          <w:sz w:val="18"/>
          <w:szCs w:val="18"/>
        </w:rPr>
      </w:pPr>
      <w:r w:rsidRPr="00F369B5">
        <w:rPr>
          <w:sz w:val="18"/>
          <w:szCs w:val="18"/>
        </w:rPr>
        <w:t>Cloud Computing &amp; Crimes</w:t>
      </w:r>
    </w:p>
    <w:p w:rsidR="00EF4569" w:rsidRPr="00F369B5" w:rsidRDefault="00EF4569" w:rsidP="00EF4569">
      <w:pPr>
        <w:widowControl/>
        <w:numPr>
          <w:ilvl w:val="0"/>
          <w:numId w:val="8"/>
        </w:numPr>
        <w:shd w:val="clear" w:color="auto" w:fill="FFFFFF"/>
        <w:autoSpaceDE/>
        <w:autoSpaceDN/>
        <w:rPr>
          <w:sz w:val="18"/>
          <w:szCs w:val="18"/>
        </w:rPr>
      </w:pPr>
      <w:r w:rsidRPr="00F369B5">
        <w:rPr>
          <w:sz w:val="18"/>
          <w:szCs w:val="18"/>
        </w:rPr>
        <w:t>Cyber Security Techniques</w:t>
      </w:r>
    </w:p>
    <w:p w:rsidR="00EF4569" w:rsidRPr="00F369B5" w:rsidRDefault="00EF4569" w:rsidP="00EF4569">
      <w:pPr>
        <w:widowControl/>
        <w:numPr>
          <w:ilvl w:val="0"/>
          <w:numId w:val="8"/>
        </w:numPr>
        <w:shd w:val="clear" w:color="auto" w:fill="FFFFFF"/>
        <w:autoSpaceDE/>
        <w:autoSpaceDN/>
        <w:rPr>
          <w:sz w:val="18"/>
          <w:szCs w:val="18"/>
        </w:rPr>
      </w:pPr>
      <w:r w:rsidRPr="00F369B5">
        <w:rPr>
          <w:sz w:val="18"/>
          <w:szCs w:val="18"/>
        </w:rPr>
        <w:t>AI in Digital Forensics</w:t>
      </w:r>
    </w:p>
    <w:p w:rsidR="00EF4569" w:rsidRPr="00F369B5" w:rsidRDefault="00EF4569" w:rsidP="00EF4569">
      <w:pPr>
        <w:widowControl/>
        <w:numPr>
          <w:ilvl w:val="0"/>
          <w:numId w:val="8"/>
        </w:numPr>
        <w:shd w:val="clear" w:color="auto" w:fill="FFFFFF"/>
        <w:autoSpaceDE/>
        <w:autoSpaceDN/>
        <w:rPr>
          <w:sz w:val="18"/>
          <w:szCs w:val="18"/>
        </w:rPr>
      </w:pPr>
      <w:r w:rsidRPr="00F369B5">
        <w:rPr>
          <w:sz w:val="18"/>
          <w:szCs w:val="18"/>
        </w:rPr>
        <w:t>Fintech: Nature and Challenges</w:t>
      </w:r>
    </w:p>
    <w:p w:rsidR="00EF4569" w:rsidRPr="00F369B5" w:rsidRDefault="00EF4569" w:rsidP="00EF4569">
      <w:pPr>
        <w:widowControl/>
        <w:numPr>
          <w:ilvl w:val="0"/>
          <w:numId w:val="8"/>
        </w:numPr>
        <w:shd w:val="clear" w:color="auto" w:fill="FFFFFF"/>
        <w:autoSpaceDE/>
        <w:autoSpaceDN/>
        <w:rPr>
          <w:sz w:val="18"/>
          <w:szCs w:val="18"/>
        </w:rPr>
      </w:pPr>
      <w:proofErr w:type="spellStart"/>
      <w:r w:rsidRPr="00F369B5">
        <w:rPr>
          <w:sz w:val="18"/>
          <w:szCs w:val="18"/>
        </w:rPr>
        <w:t>Blockchain</w:t>
      </w:r>
      <w:proofErr w:type="spellEnd"/>
      <w:r w:rsidRPr="00F369B5">
        <w:rPr>
          <w:sz w:val="18"/>
          <w:szCs w:val="18"/>
        </w:rPr>
        <w:t>: Concept &amp; Latest Trends</w:t>
      </w:r>
    </w:p>
    <w:p w:rsidR="00EF4569" w:rsidRPr="00F369B5" w:rsidRDefault="00EF4569" w:rsidP="00EF4569">
      <w:pPr>
        <w:widowControl/>
        <w:numPr>
          <w:ilvl w:val="0"/>
          <w:numId w:val="8"/>
        </w:numPr>
        <w:shd w:val="clear" w:color="auto" w:fill="FFFFFF"/>
        <w:autoSpaceDE/>
        <w:autoSpaceDN/>
        <w:rPr>
          <w:sz w:val="18"/>
          <w:szCs w:val="18"/>
        </w:rPr>
      </w:pPr>
      <w:r w:rsidRPr="00F369B5">
        <w:rPr>
          <w:sz w:val="18"/>
          <w:szCs w:val="18"/>
        </w:rPr>
        <w:t>IOT &amp; Privacy Concerns</w:t>
      </w:r>
    </w:p>
    <w:p w:rsidR="00EF4569" w:rsidRPr="00F369B5" w:rsidRDefault="00EF4569" w:rsidP="00EF4569">
      <w:pPr>
        <w:widowControl/>
        <w:numPr>
          <w:ilvl w:val="0"/>
          <w:numId w:val="8"/>
        </w:numPr>
        <w:shd w:val="clear" w:color="auto" w:fill="FFFFFF"/>
        <w:autoSpaceDE/>
        <w:autoSpaceDN/>
        <w:rPr>
          <w:sz w:val="18"/>
          <w:szCs w:val="18"/>
        </w:rPr>
      </w:pPr>
      <w:r w:rsidRPr="00F369B5">
        <w:rPr>
          <w:sz w:val="18"/>
          <w:szCs w:val="18"/>
        </w:rPr>
        <w:t>Investigating Agencies in India</w:t>
      </w:r>
    </w:p>
    <w:p w:rsidR="00EF4569" w:rsidRPr="00F369B5" w:rsidRDefault="00EF4569" w:rsidP="00EF4569">
      <w:pPr>
        <w:widowControl/>
        <w:numPr>
          <w:ilvl w:val="0"/>
          <w:numId w:val="8"/>
        </w:numPr>
        <w:shd w:val="clear" w:color="auto" w:fill="FFFFFF"/>
        <w:autoSpaceDE/>
        <w:autoSpaceDN/>
        <w:rPr>
          <w:sz w:val="18"/>
          <w:szCs w:val="18"/>
        </w:rPr>
      </w:pPr>
      <w:r w:rsidRPr="00F369B5">
        <w:rPr>
          <w:sz w:val="18"/>
          <w:szCs w:val="18"/>
        </w:rPr>
        <w:t>Digital Evidence and Digital Forensics</w:t>
      </w:r>
    </w:p>
    <w:p w:rsidR="00EF4569" w:rsidRPr="00F369B5" w:rsidRDefault="00EF4569" w:rsidP="00EF4569">
      <w:pPr>
        <w:widowControl/>
        <w:numPr>
          <w:ilvl w:val="0"/>
          <w:numId w:val="8"/>
        </w:numPr>
        <w:shd w:val="clear" w:color="auto" w:fill="FFFFFF"/>
        <w:autoSpaceDE/>
        <w:autoSpaceDN/>
        <w:rPr>
          <w:sz w:val="18"/>
          <w:szCs w:val="18"/>
        </w:rPr>
      </w:pPr>
      <w:r w:rsidRPr="00F369B5">
        <w:rPr>
          <w:sz w:val="18"/>
          <w:szCs w:val="18"/>
        </w:rPr>
        <w:t>Data Privacy Laws in India: Latest Position</w:t>
      </w:r>
    </w:p>
    <w:p w:rsidR="00920DCE" w:rsidRPr="00920DCE" w:rsidRDefault="00920DCE" w:rsidP="00920DCE">
      <w:pPr>
        <w:pStyle w:val="ListParagraph"/>
        <w:numPr>
          <w:ilvl w:val="0"/>
          <w:numId w:val="8"/>
        </w:numPr>
        <w:rPr>
          <w:sz w:val="18"/>
        </w:rPr>
      </w:pPr>
      <w:r w:rsidRPr="00920DCE">
        <w:rPr>
          <w:sz w:val="18"/>
        </w:rPr>
        <w:t>.</w:t>
      </w:r>
    </w:p>
    <w:p w:rsidR="006323FB" w:rsidRDefault="006323FB" w:rsidP="00920DCE">
      <w:pPr>
        <w:pStyle w:val="ListParagraph"/>
        <w:tabs>
          <w:tab w:val="left" w:pos="820"/>
          <w:tab w:val="left" w:pos="821"/>
        </w:tabs>
        <w:spacing w:before="0" w:line="227" w:lineRule="exact"/>
        <w:ind w:firstLine="0"/>
        <w:rPr>
          <w:sz w:val="18"/>
        </w:rPr>
      </w:pPr>
    </w:p>
    <w:p w:rsidR="006323FB" w:rsidRPr="006323FB" w:rsidRDefault="006323FB" w:rsidP="006323FB">
      <w:pPr>
        <w:tabs>
          <w:tab w:val="left" w:pos="820"/>
          <w:tab w:val="left" w:pos="821"/>
        </w:tabs>
        <w:spacing w:before="2"/>
        <w:rPr>
          <w:sz w:val="18"/>
        </w:rPr>
      </w:pPr>
    </w:p>
    <w:p w:rsidR="00A04F64" w:rsidRDefault="00706C88" w:rsidP="00706C88">
      <w:pPr>
        <w:pStyle w:val="Heading3"/>
        <w:spacing w:before="1"/>
        <w:ind w:left="0"/>
      </w:pPr>
      <w:r>
        <w:rPr>
          <w:color w:val="FF6600"/>
        </w:rPr>
        <w:t>PUBLICATION AND SUBMISSION PROCEDURE</w:t>
      </w:r>
    </w:p>
    <w:p w:rsidR="00706C88" w:rsidRDefault="00706C88" w:rsidP="00706C88">
      <w:pPr>
        <w:jc w:val="both"/>
        <w:rPr>
          <w:rFonts w:asciiTheme="majorHAnsi" w:hAnsiTheme="majorHAnsi"/>
          <w:sz w:val="20"/>
          <w:szCs w:val="20"/>
        </w:rPr>
      </w:pPr>
      <w:r w:rsidRPr="00706C88">
        <w:rPr>
          <w:rFonts w:asciiTheme="majorHAnsi" w:hAnsiTheme="majorHAnsi" w:cs="Times New Roman"/>
          <w:sz w:val="20"/>
          <w:szCs w:val="20"/>
        </w:rPr>
        <w:t>The conference aims at carrying out double-blind review process. The papers submitted by the authors will be assessed based on their technical suitability, the scope of work, plagiarism, novelty, clarity, completeness, relevance, significance, and research contribution. The conference proceedings w</w:t>
      </w:r>
      <w:r>
        <w:rPr>
          <w:rFonts w:asciiTheme="majorHAnsi" w:hAnsiTheme="majorHAnsi" w:cs="Times New Roman"/>
          <w:sz w:val="20"/>
          <w:szCs w:val="20"/>
        </w:rPr>
        <w:t xml:space="preserve">ill be published in Springer </w:t>
      </w:r>
      <w:r w:rsidRPr="00706C88">
        <w:rPr>
          <w:rFonts w:asciiTheme="majorHAnsi" w:hAnsiTheme="majorHAnsi" w:cs="Times New Roman"/>
          <w:b/>
          <w:color w:val="FF0000"/>
          <w:sz w:val="20"/>
          <w:szCs w:val="20"/>
        </w:rPr>
        <w:t>Lecture Notes in Networks and System</w:t>
      </w:r>
      <w:r>
        <w:rPr>
          <w:rFonts w:asciiTheme="majorHAnsi" w:hAnsiTheme="majorHAnsi" w:cs="Times New Roman"/>
          <w:b/>
          <w:color w:val="FF0000"/>
          <w:sz w:val="20"/>
          <w:szCs w:val="20"/>
        </w:rPr>
        <w:t xml:space="preserve"> </w:t>
      </w:r>
      <w:r w:rsidRPr="00706C88">
        <w:rPr>
          <w:rFonts w:asciiTheme="majorHAnsi" w:hAnsiTheme="majorHAnsi" w:cs="Times New Roman"/>
          <w:b/>
          <w:color w:val="FF0000"/>
          <w:sz w:val="20"/>
          <w:szCs w:val="20"/>
        </w:rPr>
        <w:t>(LNNS) Series</w:t>
      </w:r>
      <w:r w:rsidRPr="00706C88">
        <w:rPr>
          <w:rFonts w:asciiTheme="majorHAnsi" w:hAnsiTheme="majorHAnsi" w:cs="Times New Roman"/>
          <w:sz w:val="20"/>
          <w:szCs w:val="20"/>
        </w:rPr>
        <w:t>, now indexed by: ISI Proceedings, DBLP. Ulrich's, EI-</w:t>
      </w:r>
      <w:proofErr w:type="spellStart"/>
      <w:r w:rsidRPr="00706C88">
        <w:rPr>
          <w:rFonts w:asciiTheme="majorHAnsi" w:hAnsiTheme="majorHAnsi" w:cs="Times New Roman"/>
          <w:sz w:val="20"/>
          <w:szCs w:val="20"/>
        </w:rPr>
        <w:t>Compendex</w:t>
      </w:r>
      <w:proofErr w:type="spellEnd"/>
      <w:r w:rsidRPr="00706C88">
        <w:rPr>
          <w:rFonts w:asciiTheme="majorHAnsi" w:hAnsiTheme="majorHAnsi" w:cs="Times New Roman"/>
          <w:sz w:val="20"/>
          <w:szCs w:val="20"/>
        </w:rPr>
        <w:t xml:space="preserve">, </w:t>
      </w:r>
      <w:r w:rsidRPr="00706C88">
        <w:rPr>
          <w:rFonts w:asciiTheme="majorHAnsi" w:hAnsiTheme="majorHAnsi" w:cs="Times New Roman"/>
          <w:b/>
          <w:sz w:val="20"/>
          <w:szCs w:val="20"/>
        </w:rPr>
        <w:t>SCOPUS</w:t>
      </w:r>
      <w:r w:rsidRPr="00706C88">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Zentralblatt</w:t>
      </w:r>
      <w:proofErr w:type="spellEnd"/>
      <w:r w:rsidRPr="00706C88">
        <w:rPr>
          <w:rFonts w:asciiTheme="majorHAnsi" w:hAnsiTheme="majorHAnsi" w:cs="Times New Roman"/>
          <w:sz w:val="20"/>
          <w:szCs w:val="20"/>
        </w:rPr>
        <w:t xml:space="preserve"> Math, </w:t>
      </w:r>
      <w:proofErr w:type="spellStart"/>
      <w:r w:rsidRPr="00706C88">
        <w:rPr>
          <w:rFonts w:asciiTheme="majorHAnsi" w:hAnsiTheme="majorHAnsi" w:cs="Times New Roman"/>
          <w:sz w:val="20"/>
          <w:szCs w:val="20"/>
        </w:rPr>
        <w:t>MetaPress</w:t>
      </w:r>
      <w:proofErr w:type="spellEnd"/>
      <w:proofErr w:type="gramStart"/>
      <w:r w:rsidRPr="00706C88">
        <w:rPr>
          <w:rFonts w:asciiTheme="majorHAnsi" w:hAnsiTheme="majorHAnsi" w:cs="Times New Roman"/>
          <w:sz w:val="20"/>
          <w:szCs w:val="20"/>
        </w:rPr>
        <w:t xml:space="preserve">, </w:t>
      </w:r>
      <w:r>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Springerlink</w:t>
      </w:r>
      <w:proofErr w:type="spellEnd"/>
      <w:proofErr w:type="gramEnd"/>
      <w:r w:rsidRPr="00706C88">
        <w:rPr>
          <w:rFonts w:asciiTheme="majorHAnsi" w:hAnsiTheme="majorHAnsi" w:cs="Times New Roman"/>
          <w:sz w:val="20"/>
          <w:szCs w:val="20"/>
        </w:rPr>
        <w:t>.</w:t>
      </w:r>
      <w:r w:rsidRPr="00706C88">
        <w:rPr>
          <w:rFonts w:asciiTheme="majorHAnsi" w:hAnsiTheme="majorHAnsi"/>
          <w:sz w:val="20"/>
          <w:szCs w:val="20"/>
        </w:rPr>
        <w:t xml:space="preserve"> </w:t>
      </w:r>
    </w:p>
    <w:p w:rsidR="00706C88" w:rsidRDefault="00706C88" w:rsidP="00706C88">
      <w:pPr>
        <w:jc w:val="both"/>
        <w:rPr>
          <w:rFonts w:asciiTheme="majorHAnsi" w:hAnsiTheme="majorHAnsi" w:cs="Times New Roman"/>
          <w:sz w:val="20"/>
          <w:szCs w:val="20"/>
        </w:rPr>
      </w:pPr>
      <w:r w:rsidRPr="00706C88">
        <w:rPr>
          <w:rFonts w:asciiTheme="majorHAnsi" w:hAnsiTheme="majorHAnsi" w:cs="Times New Roman"/>
          <w:sz w:val="20"/>
          <w:szCs w:val="20"/>
        </w:rPr>
        <w:t xml:space="preserve">Some of the selected high-quality papers of </w:t>
      </w:r>
      <w:r w:rsidR="00920DCE">
        <w:rPr>
          <w:rFonts w:asciiTheme="majorHAnsi" w:hAnsiTheme="majorHAnsi" w:cs="Times New Roman"/>
          <w:sz w:val="20"/>
          <w:szCs w:val="20"/>
        </w:rPr>
        <w:t>ICIDA 2023</w:t>
      </w:r>
      <w:r w:rsidRPr="00706C88">
        <w:rPr>
          <w:rFonts w:asciiTheme="majorHAnsi" w:hAnsiTheme="majorHAnsi" w:cs="Times New Roman"/>
          <w:sz w:val="20"/>
          <w:szCs w:val="20"/>
        </w:rPr>
        <w:t xml:space="preserve"> with extended versions will be published in any one of the reputed journals (indexed by SCOPUS, SCIE, ACM Digital Library, DBLP, </w:t>
      </w:r>
      <w:proofErr w:type="gramStart"/>
      <w:r w:rsidRPr="00706C88">
        <w:rPr>
          <w:rFonts w:asciiTheme="majorHAnsi" w:hAnsiTheme="majorHAnsi" w:cs="Times New Roman"/>
          <w:sz w:val="20"/>
          <w:szCs w:val="20"/>
        </w:rPr>
        <w:t>WOS</w:t>
      </w:r>
      <w:proofErr w:type="gramEnd"/>
      <w:r w:rsidRPr="00706C88">
        <w:rPr>
          <w:rFonts w:asciiTheme="majorHAnsi" w:hAnsiTheme="majorHAnsi" w:cs="Times New Roman"/>
          <w:sz w:val="20"/>
          <w:szCs w:val="20"/>
        </w:rPr>
        <w:t>) from International Publishers.</w:t>
      </w:r>
    </w:p>
    <w:p w:rsidR="00706C88" w:rsidRPr="00706C88" w:rsidRDefault="00706C88" w:rsidP="00706C88">
      <w:pPr>
        <w:jc w:val="both"/>
        <w:rPr>
          <w:rFonts w:asciiTheme="majorHAnsi" w:hAnsiTheme="majorHAnsi" w:cs="Times New Roman"/>
          <w:sz w:val="20"/>
          <w:szCs w:val="20"/>
        </w:rPr>
      </w:pPr>
    </w:p>
    <w:p w:rsidR="00706C88" w:rsidRDefault="00706C88" w:rsidP="00706C88">
      <w:pPr>
        <w:rPr>
          <w:rFonts w:ascii="Verdana" w:hAnsi="Verdana"/>
          <w:sz w:val="20"/>
          <w:szCs w:val="20"/>
        </w:rPr>
      </w:pPr>
      <w:r w:rsidRPr="00706C88">
        <w:rPr>
          <w:rFonts w:asciiTheme="majorHAnsi" w:hAnsiTheme="majorHAnsi" w:cs="Times New Roman"/>
          <w:color w:val="000000"/>
          <w:sz w:val="20"/>
          <w:szCs w:val="20"/>
          <w:shd w:val="clear" w:color="auto" w:fill="FFFFFF"/>
        </w:rPr>
        <w:t>Paper s</w:t>
      </w:r>
      <w:r w:rsidR="003375D5">
        <w:rPr>
          <w:rFonts w:asciiTheme="majorHAnsi" w:hAnsiTheme="majorHAnsi" w:cs="Times New Roman"/>
          <w:color w:val="000000"/>
          <w:sz w:val="20"/>
          <w:szCs w:val="20"/>
          <w:shd w:val="clear" w:color="auto" w:fill="FFFFFF"/>
        </w:rPr>
        <w:t xml:space="preserve">ubmission system of easy chair: </w:t>
      </w:r>
      <w:hyperlink r:id="rId13" w:tgtFrame="_blank" w:history="1">
        <w:r w:rsidR="003375D5" w:rsidRPr="003375D5">
          <w:rPr>
            <w:rFonts w:ascii="Verdana" w:hAnsi="Verdana"/>
            <w:sz w:val="20"/>
            <w:szCs w:val="20"/>
          </w:rPr>
          <w:t>https://cmt3.research.microsoft.com/ICIDA2023</w:t>
        </w:r>
      </w:hyperlink>
    </w:p>
    <w:p w:rsidR="003375D5" w:rsidRPr="00706C88" w:rsidRDefault="003375D5" w:rsidP="00706C88">
      <w:pPr>
        <w:rPr>
          <w:rFonts w:asciiTheme="majorHAnsi" w:hAnsiTheme="majorHAnsi" w:cs="Times New Roman"/>
          <w:color w:val="0070C0"/>
          <w:sz w:val="20"/>
          <w:szCs w:val="20"/>
          <w:shd w:val="clear" w:color="auto" w:fill="FFFFFF"/>
        </w:rPr>
      </w:pPr>
    </w:p>
    <w:p w:rsidR="00A04F64" w:rsidRDefault="00A04F64">
      <w:pPr>
        <w:jc w:val="both"/>
      </w:pPr>
    </w:p>
    <w:p w:rsidR="00706C88" w:rsidRPr="00D93384" w:rsidRDefault="00706C88" w:rsidP="00D93384">
      <w:pPr>
        <w:shd w:val="clear" w:color="auto" w:fill="FFFFFF"/>
        <w:jc w:val="center"/>
        <w:rPr>
          <w:rFonts w:ascii="Segoe UI Semibold"/>
          <w:sz w:val="24"/>
        </w:rPr>
      </w:pPr>
      <w:r w:rsidRPr="00706C88">
        <w:rPr>
          <w:rFonts w:asciiTheme="majorHAnsi" w:hAnsiTheme="majorHAnsi"/>
          <w:b/>
          <w:color w:val="FF0000"/>
          <w:sz w:val="20"/>
          <w:szCs w:val="20"/>
        </w:rPr>
        <w:t>NOTE: While submitting the paper in this special session, please specify [</w:t>
      </w:r>
      <w:r w:rsidR="00D93384" w:rsidRPr="00F369B5">
        <w:rPr>
          <w:rFonts w:asciiTheme="majorHAnsi" w:hAnsiTheme="majorHAnsi"/>
          <w:b/>
          <w:color w:val="000000" w:themeColor="text1"/>
          <w:sz w:val="20"/>
          <w:szCs w:val="20"/>
        </w:rPr>
        <w:t xml:space="preserve">Techno-Legal Dynamics in </w:t>
      </w:r>
      <w:proofErr w:type="spellStart"/>
      <w:r w:rsidR="00D93384" w:rsidRPr="00F369B5">
        <w:rPr>
          <w:rFonts w:asciiTheme="majorHAnsi" w:hAnsiTheme="majorHAnsi"/>
          <w:b/>
          <w:color w:val="000000" w:themeColor="text1"/>
          <w:sz w:val="20"/>
          <w:szCs w:val="20"/>
        </w:rPr>
        <w:t>Metaverse</w:t>
      </w:r>
      <w:proofErr w:type="spellEnd"/>
      <w:r w:rsidR="00D93384" w:rsidRPr="00F369B5">
        <w:rPr>
          <w:rFonts w:asciiTheme="majorHAnsi" w:hAnsiTheme="majorHAnsi"/>
          <w:b/>
          <w:color w:val="000000" w:themeColor="text1"/>
          <w:sz w:val="20"/>
          <w:szCs w:val="20"/>
        </w:rPr>
        <w:t xml:space="preserve">, Artificial Intelligence, Cloud Computing, </w:t>
      </w:r>
      <w:proofErr w:type="gramStart"/>
      <w:r w:rsidR="00D93384" w:rsidRPr="00F369B5">
        <w:rPr>
          <w:rFonts w:asciiTheme="majorHAnsi" w:hAnsiTheme="majorHAnsi"/>
          <w:b/>
          <w:color w:val="000000" w:themeColor="text1"/>
          <w:sz w:val="20"/>
          <w:szCs w:val="20"/>
        </w:rPr>
        <w:t>Data</w:t>
      </w:r>
      <w:proofErr w:type="gramEnd"/>
      <w:r w:rsidR="00D93384" w:rsidRPr="00F369B5">
        <w:rPr>
          <w:rFonts w:asciiTheme="majorHAnsi" w:hAnsiTheme="majorHAnsi"/>
          <w:b/>
          <w:color w:val="000000" w:themeColor="text1"/>
          <w:sz w:val="20"/>
          <w:szCs w:val="20"/>
        </w:rPr>
        <w:t xml:space="preserve"> Privacy &amp; Cyber Law</w:t>
      </w:r>
      <w:bookmarkStart w:id="3" w:name="_GoBack"/>
      <w:bookmarkEnd w:id="3"/>
      <w:r w:rsidRPr="00706C88">
        <w:rPr>
          <w:rFonts w:asciiTheme="majorHAnsi" w:hAnsiTheme="majorHAnsi"/>
          <w:b/>
          <w:color w:val="FF0000"/>
          <w:sz w:val="20"/>
          <w:szCs w:val="20"/>
        </w:rPr>
        <w:t>] at the top (above paper title) of the first page of your paper.</w:t>
      </w:r>
    </w:p>
    <w:p w:rsidR="00706C88" w:rsidRDefault="00706C88">
      <w:pPr>
        <w:jc w:val="both"/>
      </w:pPr>
    </w:p>
    <w:p w:rsidR="00706C88" w:rsidRDefault="00706C88">
      <w:pPr>
        <w:jc w:val="both"/>
      </w:pPr>
    </w:p>
    <w:p w:rsidR="00525E97" w:rsidRDefault="00525E97" w:rsidP="00525E97">
      <w:pPr>
        <w:ind w:left="270"/>
        <w:jc w:val="center"/>
        <w:rPr>
          <w:rFonts w:ascii="Times New Roman" w:hAnsi="Times New Roman" w:cs="Times New Roman"/>
          <w:b/>
        </w:rPr>
      </w:pPr>
      <w:r w:rsidRPr="00525E97">
        <w:rPr>
          <w:rFonts w:cs="Times New Roman"/>
          <w:b/>
          <w:color w:val="E36C0A" w:themeColor="accent6" w:themeShade="BF"/>
          <w:sz w:val="20"/>
          <w:szCs w:val="20"/>
        </w:rPr>
        <w:t>DEADLINE TO REMEMBER</w:t>
      </w:r>
      <w:r>
        <w:rPr>
          <w:rFonts w:cs="Times New Roman"/>
          <w:b/>
          <w:color w:val="E36C0A" w:themeColor="accent6" w:themeShade="BF"/>
          <w:sz w:val="20"/>
          <w:szCs w:val="20"/>
        </w:rPr>
        <w:t xml:space="preserve">: </w:t>
      </w:r>
      <w:r w:rsidR="003375D5" w:rsidRPr="003375D5">
        <w:rPr>
          <w:rFonts w:ascii="Times New Roman" w:hAnsi="Times New Roman" w:cs="Times New Roman"/>
          <w:b/>
        </w:rPr>
        <w:t>30th July 2023</w:t>
      </w:r>
    </w:p>
    <w:p w:rsidR="00525E97" w:rsidRPr="00525E97" w:rsidRDefault="00525E97" w:rsidP="00525E97">
      <w:pPr>
        <w:ind w:left="270"/>
        <w:jc w:val="center"/>
        <w:rPr>
          <w:rFonts w:cs="Times New Roman"/>
          <w:b/>
          <w:color w:val="E36C0A" w:themeColor="accent6" w:themeShade="BF"/>
          <w:sz w:val="20"/>
          <w:szCs w:val="20"/>
        </w:rPr>
      </w:pPr>
    </w:p>
    <w:p w:rsidR="00A04F64" w:rsidRDefault="00BF4DDF">
      <w:pPr>
        <w:pStyle w:val="Heading1"/>
        <w:ind w:left="2396"/>
      </w:pP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p>
    <w:sectPr w:rsidR="00A04F64" w:rsidSect="00323F76">
      <w:type w:val="continuous"/>
      <w:pgSz w:w="12240" w:h="15840"/>
      <w:pgMar w:top="284"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36.5pt;height:40.5pt;visibility:visible;mso-wrap-style:square" o:bullet="t">
        <v:imagedata r:id="rId1" o:title=""/>
      </v:shape>
    </w:pict>
  </w:numPicBullet>
  <w:abstractNum w:abstractNumId="0">
    <w:nsid w:val="0CFE1705"/>
    <w:multiLevelType w:val="multilevel"/>
    <w:tmpl w:val="9F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7E59"/>
    <w:multiLevelType w:val="hybridMultilevel"/>
    <w:tmpl w:val="DECE1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564EA"/>
    <w:multiLevelType w:val="hybridMultilevel"/>
    <w:tmpl w:val="8446FFA0"/>
    <w:lvl w:ilvl="0" w:tplc="2EDAB26A">
      <w:numFmt w:val="bullet"/>
      <w:lvlText w:val=""/>
      <w:lvlJc w:val="left"/>
      <w:pPr>
        <w:ind w:left="820" w:hanging="360"/>
      </w:pPr>
      <w:rPr>
        <w:rFonts w:ascii="Symbol" w:eastAsia="Symbol" w:hAnsi="Symbol" w:cs="Symbol" w:hint="default"/>
        <w:w w:val="101"/>
        <w:sz w:val="18"/>
        <w:szCs w:val="18"/>
        <w:lang w:val="en-US" w:eastAsia="en-US" w:bidi="ar-SA"/>
      </w:rPr>
    </w:lvl>
    <w:lvl w:ilvl="1" w:tplc="FE72E4E6">
      <w:numFmt w:val="bullet"/>
      <w:lvlText w:val="•"/>
      <w:lvlJc w:val="left"/>
      <w:pPr>
        <w:ind w:left="1902" w:hanging="360"/>
      </w:pPr>
      <w:rPr>
        <w:rFonts w:hint="default"/>
        <w:lang w:val="en-US" w:eastAsia="en-US" w:bidi="ar-SA"/>
      </w:rPr>
    </w:lvl>
    <w:lvl w:ilvl="2" w:tplc="05249AC4">
      <w:numFmt w:val="bullet"/>
      <w:lvlText w:val="•"/>
      <w:lvlJc w:val="left"/>
      <w:pPr>
        <w:ind w:left="2984" w:hanging="360"/>
      </w:pPr>
      <w:rPr>
        <w:rFonts w:hint="default"/>
        <w:lang w:val="en-US" w:eastAsia="en-US" w:bidi="ar-SA"/>
      </w:rPr>
    </w:lvl>
    <w:lvl w:ilvl="3" w:tplc="D8EC6556">
      <w:numFmt w:val="bullet"/>
      <w:lvlText w:val="•"/>
      <w:lvlJc w:val="left"/>
      <w:pPr>
        <w:ind w:left="4066" w:hanging="360"/>
      </w:pPr>
      <w:rPr>
        <w:rFonts w:hint="default"/>
        <w:lang w:val="en-US" w:eastAsia="en-US" w:bidi="ar-SA"/>
      </w:rPr>
    </w:lvl>
    <w:lvl w:ilvl="4" w:tplc="313C5AB8">
      <w:numFmt w:val="bullet"/>
      <w:lvlText w:val="•"/>
      <w:lvlJc w:val="left"/>
      <w:pPr>
        <w:ind w:left="5148" w:hanging="360"/>
      </w:pPr>
      <w:rPr>
        <w:rFonts w:hint="default"/>
        <w:lang w:val="en-US" w:eastAsia="en-US" w:bidi="ar-SA"/>
      </w:rPr>
    </w:lvl>
    <w:lvl w:ilvl="5" w:tplc="D99A85DE">
      <w:numFmt w:val="bullet"/>
      <w:lvlText w:val="•"/>
      <w:lvlJc w:val="left"/>
      <w:pPr>
        <w:ind w:left="6230" w:hanging="360"/>
      </w:pPr>
      <w:rPr>
        <w:rFonts w:hint="default"/>
        <w:lang w:val="en-US" w:eastAsia="en-US" w:bidi="ar-SA"/>
      </w:rPr>
    </w:lvl>
    <w:lvl w:ilvl="6" w:tplc="1012E8B4">
      <w:numFmt w:val="bullet"/>
      <w:lvlText w:val="•"/>
      <w:lvlJc w:val="left"/>
      <w:pPr>
        <w:ind w:left="7312" w:hanging="360"/>
      </w:pPr>
      <w:rPr>
        <w:rFonts w:hint="default"/>
        <w:lang w:val="en-US" w:eastAsia="en-US" w:bidi="ar-SA"/>
      </w:rPr>
    </w:lvl>
    <w:lvl w:ilvl="7" w:tplc="D3BEBCE0">
      <w:numFmt w:val="bullet"/>
      <w:lvlText w:val="•"/>
      <w:lvlJc w:val="left"/>
      <w:pPr>
        <w:ind w:left="8394" w:hanging="360"/>
      </w:pPr>
      <w:rPr>
        <w:rFonts w:hint="default"/>
        <w:lang w:val="en-US" w:eastAsia="en-US" w:bidi="ar-SA"/>
      </w:rPr>
    </w:lvl>
    <w:lvl w:ilvl="8" w:tplc="601CAFB8">
      <w:numFmt w:val="bullet"/>
      <w:lvlText w:val="•"/>
      <w:lvlJc w:val="left"/>
      <w:pPr>
        <w:ind w:left="9476" w:hanging="360"/>
      </w:pPr>
      <w:rPr>
        <w:rFonts w:hint="default"/>
        <w:lang w:val="en-US" w:eastAsia="en-US" w:bidi="ar-SA"/>
      </w:rPr>
    </w:lvl>
  </w:abstractNum>
  <w:abstractNum w:abstractNumId="3">
    <w:nsid w:val="1EB96175"/>
    <w:multiLevelType w:val="hybridMultilevel"/>
    <w:tmpl w:val="26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F015B"/>
    <w:multiLevelType w:val="hybridMultilevel"/>
    <w:tmpl w:val="372C145E"/>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7D7D0E"/>
    <w:multiLevelType w:val="multilevel"/>
    <w:tmpl w:val="AC7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B591E"/>
    <w:multiLevelType w:val="hybridMultilevel"/>
    <w:tmpl w:val="1D44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2EE6267"/>
    <w:multiLevelType w:val="hybridMultilevel"/>
    <w:tmpl w:val="8662C0E6"/>
    <w:lvl w:ilvl="0" w:tplc="C556EE0A">
      <w:numFmt w:val="bullet"/>
      <w:lvlText w:val=""/>
      <w:lvlJc w:val="left"/>
      <w:pPr>
        <w:ind w:left="820" w:hanging="360"/>
      </w:pPr>
      <w:rPr>
        <w:rFonts w:ascii="Symbol" w:eastAsia="Symbol" w:hAnsi="Symbol" w:cs="Symbol" w:hint="default"/>
        <w:w w:val="101"/>
        <w:sz w:val="18"/>
        <w:szCs w:val="18"/>
        <w:lang w:val="en-US" w:eastAsia="en-US" w:bidi="ar-SA"/>
      </w:rPr>
    </w:lvl>
    <w:lvl w:ilvl="1" w:tplc="9E62A4A2">
      <w:numFmt w:val="bullet"/>
      <w:lvlText w:val="•"/>
      <w:lvlJc w:val="left"/>
      <w:pPr>
        <w:ind w:left="1902" w:hanging="360"/>
      </w:pPr>
      <w:rPr>
        <w:rFonts w:hint="default"/>
        <w:lang w:val="en-US" w:eastAsia="en-US" w:bidi="ar-SA"/>
      </w:rPr>
    </w:lvl>
    <w:lvl w:ilvl="2" w:tplc="8E18C802">
      <w:numFmt w:val="bullet"/>
      <w:lvlText w:val="•"/>
      <w:lvlJc w:val="left"/>
      <w:pPr>
        <w:ind w:left="2984" w:hanging="360"/>
      </w:pPr>
      <w:rPr>
        <w:rFonts w:hint="default"/>
        <w:lang w:val="en-US" w:eastAsia="en-US" w:bidi="ar-SA"/>
      </w:rPr>
    </w:lvl>
    <w:lvl w:ilvl="3" w:tplc="9EF0E11A">
      <w:numFmt w:val="bullet"/>
      <w:lvlText w:val="•"/>
      <w:lvlJc w:val="left"/>
      <w:pPr>
        <w:ind w:left="4066" w:hanging="360"/>
      </w:pPr>
      <w:rPr>
        <w:rFonts w:hint="default"/>
        <w:lang w:val="en-US" w:eastAsia="en-US" w:bidi="ar-SA"/>
      </w:rPr>
    </w:lvl>
    <w:lvl w:ilvl="4" w:tplc="24E026D8">
      <w:numFmt w:val="bullet"/>
      <w:lvlText w:val="•"/>
      <w:lvlJc w:val="left"/>
      <w:pPr>
        <w:ind w:left="5148" w:hanging="360"/>
      </w:pPr>
      <w:rPr>
        <w:rFonts w:hint="default"/>
        <w:lang w:val="en-US" w:eastAsia="en-US" w:bidi="ar-SA"/>
      </w:rPr>
    </w:lvl>
    <w:lvl w:ilvl="5" w:tplc="8E32B9DA">
      <w:numFmt w:val="bullet"/>
      <w:lvlText w:val="•"/>
      <w:lvlJc w:val="left"/>
      <w:pPr>
        <w:ind w:left="6230" w:hanging="360"/>
      </w:pPr>
      <w:rPr>
        <w:rFonts w:hint="default"/>
        <w:lang w:val="en-US" w:eastAsia="en-US" w:bidi="ar-SA"/>
      </w:rPr>
    </w:lvl>
    <w:lvl w:ilvl="6" w:tplc="77B4CCB8">
      <w:numFmt w:val="bullet"/>
      <w:lvlText w:val="•"/>
      <w:lvlJc w:val="left"/>
      <w:pPr>
        <w:ind w:left="7312" w:hanging="360"/>
      </w:pPr>
      <w:rPr>
        <w:rFonts w:hint="default"/>
        <w:lang w:val="en-US" w:eastAsia="en-US" w:bidi="ar-SA"/>
      </w:rPr>
    </w:lvl>
    <w:lvl w:ilvl="7" w:tplc="5D46C6B4">
      <w:numFmt w:val="bullet"/>
      <w:lvlText w:val="•"/>
      <w:lvlJc w:val="left"/>
      <w:pPr>
        <w:ind w:left="8394" w:hanging="360"/>
      </w:pPr>
      <w:rPr>
        <w:rFonts w:hint="default"/>
        <w:lang w:val="en-US" w:eastAsia="en-US" w:bidi="ar-SA"/>
      </w:rPr>
    </w:lvl>
    <w:lvl w:ilvl="8" w:tplc="5A0E1FF2">
      <w:numFmt w:val="bullet"/>
      <w:lvlText w:val="•"/>
      <w:lvlJc w:val="left"/>
      <w:pPr>
        <w:ind w:left="9476" w:hanging="360"/>
      </w:pPr>
      <w:rPr>
        <w:rFonts w:hint="default"/>
        <w:lang w:val="en-US" w:eastAsia="en-US" w:bidi="ar-SA"/>
      </w:rPr>
    </w:lvl>
  </w:abstractNum>
  <w:abstractNum w:abstractNumId="8">
    <w:nsid w:val="75D71697"/>
    <w:multiLevelType w:val="multilevel"/>
    <w:tmpl w:val="A40E3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0"/>
  </w:num>
  <w:num w:numId="5">
    <w:abstractNumId w:val="5"/>
  </w:num>
  <w:num w:numId="6">
    <w:abstractNumId w:val="1"/>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4F64"/>
    <w:rsid w:val="001867AB"/>
    <w:rsid w:val="002C7570"/>
    <w:rsid w:val="00323F76"/>
    <w:rsid w:val="003375D5"/>
    <w:rsid w:val="003B6C9B"/>
    <w:rsid w:val="00460E6E"/>
    <w:rsid w:val="00525E97"/>
    <w:rsid w:val="005B6F40"/>
    <w:rsid w:val="006323FB"/>
    <w:rsid w:val="006C70C3"/>
    <w:rsid w:val="00706C88"/>
    <w:rsid w:val="008B37F1"/>
    <w:rsid w:val="00920DCE"/>
    <w:rsid w:val="00A04F64"/>
    <w:rsid w:val="00A539B6"/>
    <w:rsid w:val="00A872A1"/>
    <w:rsid w:val="00B54E0C"/>
    <w:rsid w:val="00BF4DDF"/>
    <w:rsid w:val="00CE199B"/>
    <w:rsid w:val="00D0678F"/>
    <w:rsid w:val="00D4240C"/>
    <w:rsid w:val="00D93384"/>
    <w:rsid w:val="00D95100"/>
    <w:rsid w:val="00EF4569"/>
    <w:rsid w:val="00EF4AE7"/>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cida.ikrf.in" TargetMode="External"/><Relationship Id="rId13" Type="http://schemas.openxmlformats.org/officeDocument/2006/relationships/hyperlink" Target="https://cmt3.research.microsoft.com/ICIDA2023" TargetMode="Externa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hyperlink" Target="mailto:anil@uttaranchaluniversity.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gkaur@ddn.upes.a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hprobst</dc:creator>
  <cp:lastModifiedBy>Abhishek Bhattachary</cp:lastModifiedBy>
  <cp:revision>3</cp:revision>
  <dcterms:created xsi:type="dcterms:W3CDTF">2023-05-12T08:50:00Z</dcterms:created>
  <dcterms:modified xsi:type="dcterms:W3CDTF">2023-05-12T08:59:00Z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2021-07-03T00:00:00Z</vt:filetime>
  </property>
  <property fmtid="{D5CDD505-2E9C-101B-9397-08002B2CF9AE}" pid="3" name="Creator">
    <vt:lpwstr>Microsoft® Word 2016</vt:lpwstr>
  </property>
  <property fmtid="{D5CDD505-2E9C-101B-9397-08002B2CF9AE}" pid="4" name="LastSaved">
    <vt:filetime>2021-07-03T00:00:00Z</vt:filetime>
  </property>
</Properties>
</file>